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752" w:rsidRPr="002D79C8" w:rsidRDefault="00107752" w:rsidP="002D79C8">
      <w:pPr>
        <w:pStyle w:val="a4"/>
        <w:jc w:val="center"/>
        <w:rPr>
          <w:rFonts w:ascii="Times New Roman" w:hAnsi="Times New Roman" w:cs="Times New Roman"/>
          <w:b/>
          <w:sz w:val="32"/>
          <w:szCs w:val="32"/>
        </w:rPr>
      </w:pPr>
      <w:bookmarkStart w:id="0" w:name="_GoBack"/>
      <w:bookmarkEnd w:id="0"/>
      <w:r w:rsidRPr="002D79C8">
        <w:rPr>
          <w:rFonts w:ascii="Times New Roman" w:hAnsi="Times New Roman" w:cs="Times New Roman"/>
          <w:b/>
          <w:sz w:val="32"/>
          <w:szCs w:val="32"/>
        </w:rPr>
        <w:t>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РФ).</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Главой 22 Кодекса административного судопроизводства Российской Федерации (далее - КАС РФ) предусмотрен порядок оспаривания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Административные исковые заявления подаются в суд по правилам подсудности, установленным главой 2 КАС РФ.</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Не подлежат рассмотрению в порядке, предусмотренном КАС РФ,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lastRenderedPageBreak/>
        <w:t>Нормами статьи 22 КАС установлено, что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Статьей 125 КАС РФ предусмотрены обязательные требования к форме и содержанию административного искового заявления.</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В соответствии со статьей 29 Арбитражного процессуального кодекса Российской Федерации (далее - АПК РФ) арбитражные суды рассматривают в порядке административного судопроизводства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 в том числе: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-об оспаривании нормативных правовых актов федеральных органов исполнительной власти, если рассмотрение таких дел в соответствии с АПК РФ отнесено к компетенции Суда по интеллектуальным правам;</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-об оспаривании актов федеральных органов исполнительной власти, содержащих разъяснения законодательства и обладающих нормативными свойствами, если рассмотрение таких дел в соответствии с АПК РФ отнесено к компетенции Суда по интеллектуальным правам;</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-об оспаривании затрагивающих права и законные интересы заявителя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Главой 23 АПК РФ предусмотрен порядок рассмотрения Судом по интеллектуальным правам дел об оспаривании нормативных правовых актов и актов, содержащих разъяснения законодательства и обладающих нормативными свойствами.</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Главой 24 АПК РФ предусмотрен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 иных органов, организаций, наделенных федеральным законом отдельными государственными или иными публичными полномочиями, должностных лиц</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Главой 2.1 Федерального закона от 27 июля 2010 года №210-ФЗ «Об организации предоставления государственных и муниципальных услуг» (далее - Федеральный закон № 210-ФЗ) предусмотрен порядок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Заявитель может обратиться с жалобой в том числе в следующих случаях:</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426"/>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нарушение срока регистрации запроса заявителя о предоставлении государственной или муниципальной услуги;</w:t>
      </w:r>
    </w:p>
    <w:p w:rsidR="00107752" w:rsidRPr="002D79C8" w:rsidRDefault="00107752" w:rsidP="002D79C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нарушение срока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107752" w:rsidRPr="002D79C8" w:rsidRDefault="00107752" w:rsidP="002D79C8">
      <w:pPr>
        <w:numPr>
          <w:ilvl w:val="0"/>
          <w:numId w:val="1"/>
        </w:numPr>
        <w:shd w:val="clear" w:color="auto" w:fill="FFFFFF"/>
        <w:tabs>
          <w:tab w:val="clear" w:pos="720"/>
        </w:tabs>
        <w:spacing w:before="100" w:beforeAutospacing="1" w:after="100" w:afterAutospacing="1" w:line="240" w:lineRule="auto"/>
        <w:ind w:left="0" w:firstLine="426"/>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нарушение срока или порядка выдачи документов по результатам предоставления государственной или муниципальной услуги;</w:t>
      </w:r>
    </w:p>
    <w:p w:rsidR="00107752" w:rsidRPr="002D79C8" w:rsidRDefault="00107752" w:rsidP="002D79C8">
      <w:pPr>
        <w:numPr>
          <w:ilvl w:val="0"/>
          <w:numId w:val="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07752" w:rsidRPr="002D79C8" w:rsidRDefault="00107752" w:rsidP="002D79C8">
      <w:pPr>
        <w:numPr>
          <w:ilvl w:val="0"/>
          <w:numId w:val="1"/>
        </w:numPr>
        <w:shd w:val="clear" w:color="auto" w:fill="FFFFFF"/>
        <w:tabs>
          <w:tab w:val="clear" w:pos="720"/>
          <w:tab w:val="num" w:pos="0"/>
        </w:tabs>
        <w:spacing w:before="100" w:beforeAutospacing="1" w:after="0" w:line="240" w:lineRule="auto"/>
        <w:ind w:left="0" w:firstLine="426"/>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Согласно части 1 статьи 11.2 Федерального закона № 210-ФЗ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Статьей 23 Федерального закона Российской Федерации от 09.02.2009 № 8 - ФЗ «Об обеспечении доступа к информации о деятельности государственных органов и органов местного самоуправления» установлено, что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lastRenderedPageBreak/>
        <w:t>Порядок рассмотрения жалобы на действия или решения органов исполнительной власти регулируется Федеральным законом от 02.05.2006 № 59- ФЗ «О порядке рассмотрения обращений граждан Российской Федерации» (далее - Федеральный закон № 59-ФЗ).</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Статьей 7 Федерального закона № 59-ФЗ установлены требования к обращению (жалобе):</w:t>
      </w:r>
    </w:p>
    <w:p w:rsidR="00107752" w:rsidRPr="002D79C8" w:rsidRDefault="00107752" w:rsidP="002D79C8">
      <w:pPr>
        <w:numPr>
          <w:ilvl w:val="1"/>
          <w:numId w:val="2"/>
        </w:numPr>
        <w:shd w:val="clear" w:color="auto" w:fill="FFFFFF"/>
        <w:tabs>
          <w:tab w:val="clear" w:pos="1440"/>
          <w:tab w:val="num" w:pos="0"/>
        </w:tabs>
        <w:spacing w:before="100" w:beforeAutospacing="1" w:after="100" w:afterAutospacing="1" w:line="240" w:lineRule="auto"/>
        <w:ind w:left="0" w:firstLine="108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107752" w:rsidRPr="002D79C8" w:rsidRDefault="00107752" w:rsidP="002D79C8">
      <w:pPr>
        <w:numPr>
          <w:ilvl w:val="1"/>
          <w:numId w:val="2"/>
        </w:numPr>
        <w:shd w:val="clear" w:color="auto" w:fill="FFFFFF"/>
        <w:tabs>
          <w:tab w:val="clear" w:pos="1440"/>
          <w:tab w:val="num" w:pos="0"/>
        </w:tabs>
        <w:spacing w:before="100" w:beforeAutospacing="1" w:after="100" w:afterAutospacing="1" w:line="240" w:lineRule="auto"/>
        <w:ind w:left="0" w:firstLine="108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В случае необходимости в подтверждение своих доводов гражданин прилагает к письменному обращению документы и материалы либо их копии.</w:t>
      </w:r>
    </w:p>
    <w:p w:rsidR="00107752" w:rsidRPr="002D79C8" w:rsidRDefault="00107752" w:rsidP="002D79C8">
      <w:pPr>
        <w:numPr>
          <w:ilvl w:val="1"/>
          <w:numId w:val="2"/>
        </w:numPr>
        <w:shd w:val="clear" w:color="auto" w:fill="FFFFFF"/>
        <w:tabs>
          <w:tab w:val="clear" w:pos="1440"/>
          <w:tab w:val="num" w:pos="-142"/>
        </w:tabs>
        <w:spacing w:before="100" w:beforeAutospacing="1" w:after="0" w:line="240" w:lineRule="auto"/>
        <w:ind w:left="0" w:firstLine="1080"/>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w:t>
      </w:r>
    </w:p>
    <w:p w:rsidR="00107752" w:rsidRPr="002D79C8" w:rsidRDefault="002D79C8"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Pr>
          <w:rFonts w:ascii="Times New Roman" w:eastAsia="Times New Roman" w:hAnsi="Times New Roman" w:cs="Times New Roman"/>
          <w:color w:val="273350"/>
          <w:sz w:val="24"/>
          <w:szCs w:val="24"/>
        </w:rPr>
        <w:t xml:space="preserve">                 </w:t>
      </w:r>
      <w:r w:rsidR="00107752" w:rsidRPr="002D79C8">
        <w:rPr>
          <w:rFonts w:ascii="Times New Roman" w:eastAsia="Times New Roman" w:hAnsi="Times New Roman" w:cs="Times New Roman"/>
          <w:color w:val="273350"/>
          <w:sz w:val="24"/>
          <w:szCs w:val="24"/>
        </w:rPr>
        <w:t>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Статьей 12 Федерального закона № 59-ФЗ предусмотрены сроки рассмотрения письменного обращения.</w:t>
      </w:r>
    </w:p>
    <w:p w:rsidR="00107752" w:rsidRPr="002D79C8" w:rsidRDefault="00107752" w:rsidP="002D79C8">
      <w:pPr>
        <w:shd w:val="clear" w:color="auto" w:fill="FFFFFF"/>
        <w:spacing w:before="92" w:after="214" w:line="240" w:lineRule="auto"/>
        <w:jc w:val="both"/>
        <w:rPr>
          <w:rFonts w:ascii="Times New Roman" w:eastAsia="Times New Roman" w:hAnsi="Times New Roman" w:cs="Times New Roman"/>
          <w:color w:val="273350"/>
          <w:sz w:val="24"/>
          <w:szCs w:val="24"/>
        </w:rPr>
      </w:pPr>
      <w:r w:rsidRPr="002D79C8">
        <w:rPr>
          <w:rFonts w:ascii="Times New Roman" w:eastAsia="Times New Roman" w:hAnsi="Times New Roman" w:cs="Times New Roman"/>
          <w:color w:val="273350"/>
          <w:sz w:val="24"/>
          <w:szCs w:val="24"/>
        </w:rPr>
        <w:t>Статьей 13 Федерального закона предусмотрен порядок личного приема граждан.</w:t>
      </w:r>
    </w:p>
    <w:p w:rsidR="009C4103" w:rsidRPr="002D79C8" w:rsidRDefault="009C4103" w:rsidP="002D79C8">
      <w:pPr>
        <w:jc w:val="both"/>
        <w:rPr>
          <w:rFonts w:ascii="Times New Roman" w:hAnsi="Times New Roman" w:cs="Times New Roman"/>
          <w:sz w:val="24"/>
          <w:szCs w:val="24"/>
        </w:rPr>
      </w:pPr>
    </w:p>
    <w:sectPr w:rsidR="009C4103" w:rsidRPr="002D79C8" w:rsidSect="002D79C8">
      <w:pgSz w:w="11906" w:h="16838"/>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063A"/>
    <w:multiLevelType w:val="multilevel"/>
    <w:tmpl w:val="DD12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D7359D"/>
    <w:multiLevelType w:val="multilevel"/>
    <w:tmpl w:val="E9A4F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752"/>
    <w:rsid w:val="00107752"/>
    <w:rsid w:val="002D79C8"/>
    <w:rsid w:val="009C4103"/>
    <w:rsid w:val="00F87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E0250-DAFC-48EF-B45E-DB07CA4D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77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7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0775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D79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528989">
      <w:bodyDiv w:val="1"/>
      <w:marLeft w:val="0"/>
      <w:marRight w:val="0"/>
      <w:marTop w:val="0"/>
      <w:marBottom w:val="0"/>
      <w:divBdr>
        <w:top w:val="none" w:sz="0" w:space="0" w:color="auto"/>
        <w:left w:val="none" w:sz="0" w:space="0" w:color="auto"/>
        <w:bottom w:val="none" w:sz="0" w:space="0" w:color="auto"/>
        <w:right w:val="none" w:sz="0" w:space="0" w:color="auto"/>
      </w:divBdr>
      <w:divsChild>
        <w:div w:id="786435158">
          <w:marLeft w:val="0"/>
          <w:marRight w:val="0"/>
          <w:marTop w:val="0"/>
          <w:marBottom w:val="0"/>
          <w:divBdr>
            <w:top w:val="none" w:sz="0" w:space="0" w:color="auto"/>
            <w:left w:val="none" w:sz="0" w:space="0" w:color="auto"/>
            <w:bottom w:val="none" w:sz="0" w:space="0" w:color="auto"/>
            <w:right w:val="none" w:sz="0" w:space="0" w:color="auto"/>
          </w:divBdr>
          <w:divsChild>
            <w:div w:id="1419714136">
              <w:marLeft w:val="0"/>
              <w:marRight w:val="0"/>
              <w:marTop w:val="0"/>
              <w:marBottom w:val="0"/>
              <w:divBdr>
                <w:top w:val="none" w:sz="0" w:space="0" w:color="auto"/>
                <w:left w:val="none" w:sz="0" w:space="0" w:color="auto"/>
                <w:bottom w:val="none" w:sz="0" w:space="0" w:color="auto"/>
                <w:right w:val="none" w:sz="0" w:space="0" w:color="auto"/>
              </w:divBdr>
              <w:divsChild>
                <w:div w:id="472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2026-02-24T08:01:00Z</dcterms:created>
  <dcterms:modified xsi:type="dcterms:W3CDTF">2026-02-24T08:01:00Z</dcterms:modified>
</cp:coreProperties>
</file>