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proofErr w:type="gramStart"/>
      <w:r w:rsidR="00E61898">
        <w:rPr>
          <w:b/>
          <w:bCs/>
        </w:rPr>
        <w:t xml:space="preserve">28 </w:t>
      </w:r>
      <w:r w:rsidR="00802D3D" w:rsidRPr="009B7CBE">
        <w:rPr>
          <w:b/>
          <w:bCs/>
        </w:rPr>
        <w:t xml:space="preserve"> от</w:t>
      </w:r>
      <w:proofErr w:type="gramEnd"/>
      <w:r w:rsidR="00802D3D" w:rsidRPr="009B7CBE">
        <w:rPr>
          <w:b/>
          <w:bCs/>
        </w:rPr>
        <w:t xml:space="preserve"> «</w:t>
      </w:r>
      <w:r w:rsidR="00E61898">
        <w:rPr>
          <w:b/>
          <w:bCs/>
        </w:rPr>
        <w:t>27</w:t>
      </w:r>
      <w:r w:rsidRPr="009B7CBE">
        <w:rPr>
          <w:b/>
          <w:bCs/>
        </w:rPr>
        <w:t xml:space="preserve">» </w:t>
      </w:r>
      <w:r w:rsidR="00396215">
        <w:rPr>
          <w:b/>
          <w:bCs/>
        </w:rPr>
        <w:t xml:space="preserve">ноября 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396215"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p w:rsidR="007579EA" w:rsidRPr="007579EA" w:rsidRDefault="007579EA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</w:t>
      </w: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СИВИНЬСКОГО СЕЛЬСКОГО ПОСЕЛЕНИЯ</w:t>
      </w: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КРАСНОСЛОБОДСКОГО МУНИЦИПАЛЬНОГО РАЙОНА</w:t>
      </w: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 МОРДОВИЯ</w:t>
      </w: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bookmarkStart w:id="0" w:name="_GoBack"/>
      <w:bookmarkEnd w:id="0"/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ОСТАНОВЛЕНИЕ</w:t>
      </w: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«27» </w:t>
      </w:r>
      <w:proofErr w:type="gramStart"/>
      <w:r w:rsidRPr="00E6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ноября  2025</w:t>
      </w:r>
      <w:proofErr w:type="gramEnd"/>
      <w:r w:rsidRPr="00E618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                               №36</w:t>
      </w: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с.Сивинь</w:t>
      </w:r>
    </w:p>
    <w:p w:rsidR="00E61898" w:rsidRPr="00E61898" w:rsidRDefault="00E61898" w:rsidP="00E618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бюджетной и налоговой политики Сивиньского сельского поселения</w:t>
      </w:r>
    </w:p>
    <w:p w:rsidR="00E61898" w:rsidRPr="00E61898" w:rsidRDefault="00E61898" w:rsidP="00E618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Краснослободского муниципального района Республики Мордовия </w:t>
      </w:r>
      <w:proofErr w:type="gramStart"/>
      <w:r w:rsidRPr="00E6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</w:t>
      </w:r>
      <w:proofErr w:type="gramEnd"/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618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год и на плановый период 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2027 и 2028 годов</w:t>
      </w:r>
    </w:p>
    <w:p w:rsidR="00E61898" w:rsidRPr="00E61898" w:rsidRDefault="00E61898" w:rsidP="00E618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172 </w:t>
      </w:r>
      <w:hyperlink r:id="rId5" w:tooltip="Бюджетного кодекса Российской Федерации" w:history="1">
        <w:r w:rsidRPr="00E6189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Бюджетного кодекса Российской Федерации</w:t>
        </w:r>
      </w:hyperlink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руководствуясь </w:t>
      </w:r>
      <w:hyperlink r:id="rId6" w:tooltip="http://192.168.171.151:8080/content/act/1a255584-a095-44f3-af15-c167bad1f59b.doc" w:history="1">
        <w:r w:rsidRPr="00E6189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</w:t>
        </w:r>
      </w:hyperlink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Сивиньского сельского поселения Краснослободского муниципального района Республики Мордовия, администрация Сивиньского сельского поселения Краснослободского муниципального района Республики Мордовия постановляет:</w:t>
      </w:r>
    </w:p>
    <w:p w:rsidR="00E61898" w:rsidRPr="00E61898" w:rsidRDefault="00E61898" w:rsidP="00E6189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от 13 ноября 2024 года №113 «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бюджетной и налоговой политики Сивиньского сельского поселения Краснослободского муниципального района Республики Мордовия на 2025 год и на плановый период 2026 и 2027 годов» </w:t>
      </w:r>
    </w:p>
    <w:p w:rsidR="00E61898" w:rsidRPr="00E61898" w:rsidRDefault="00E61898" w:rsidP="00E6189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основные направления бюджетной и налоговой политики Сивиньского сельского поселения Краснослободского муниципального района Республики Мордовия на 2026 год и на плановый период 2027 и 2028 годов (приложение №1).</w:t>
      </w:r>
      <w:bookmarkEnd w:id="1"/>
    </w:p>
    <w:p w:rsidR="00E61898" w:rsidRPr="00E61898" w:rsidRDefault="00E61898" w:rsidP="00E6189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61898">
        <w:rPr>
          <w:rFonts w:ascii="Times New Roman" w:eastAsia="Times New Roman" w:hAnsi="Times New Roman"/>
          <w:color w:val="000000" w:themeColor="text1"/>
          <w:sz w:val="24"/>
          <w:szCs w:val="24"/>
        </w:rPr>
        <w:t>Контроль за исполнением данного постановления за собой.</w:t>
      </w:r>
    </w:p>
    <w:p w:rsidR="00E61898" w:rsidRPr="00E61898" w:rsidRDefault="00E61898" w:rsidP="00E61898">
      <w:pPr>
        <w:pStyle w:val="a6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18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вступает в силу после его официального опубликования в газете « </w:t>
      </w:r>
      <w:proofErr w:type="spellStart"/>
      <w:r w:rsidRPr="00E618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Сивинь</w:t>
      </w:r>
      <w:proofErr w:type="spellEnd"/>
      <w:r w:rsidRPr="00E618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и подлежит официальному опубликованию на сайте Администрации Сивиньского сельского поселения Краснослободского муниципального района Республики Мордовия </w:t>
      </w:r>
      <w:hyperlink r:id="rId7" w:history="1">
        <w:r w:rsidRPr="00E61898">
          <w:rPr>
            <w:rStyle w:val="a9"/>
            <w:rFonts w:ascii="Times New Roman" w:hAnsi="Times New Roman" w:cs="Times New Roman"/>
            <w:sz w:val="24"/>
            <w:szCs w:val="24"/>
            <w:lang w:eastAsia="ru-RU"/>
          </w:rPr>
          <w:t>https://sivinskoe-r13.gosweb.gosuslugi.ru/</w:t>
        </w:r>
      </w:hyperlink>
      <w:r w:rsidRPr="00E6189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61898" w:rsidRPr="00E61898" w:rsidRDefault="00E61898" w:rsidP="00E618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Врио</w:t>
      </w:r>
      <w:proofErr w:type="spellEnd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администрация</w:t>
      </w:r>
    </w:p>
    <w:p w:rsidR="00E61898" w:rsidRPr="00E61898" w:rsidRDefault="00E61898" w:rsidP="00E618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Сивиньского сельского поселения</w:t>
      </w: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Краснослободского муниципального района </w:t>
      </w: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Мордовия                              </w:t>
      </w:r>
      <w:bookmarkStart w:id="2" w:name="sub_1000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З.Н. </w:t>
      </w:r>
      <w:proofErr w:type="spellStart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Азрапкина</w:t>
      </w:r>
      <w:proofErr w:type="spellEnd"/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1898" w:rsidRPr="00E61898" w:rsidRDefault="00E61898" w:rsidP="00E6189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:rsidR="00E61898" w:rsidRPr="00E61898" w:rsidRDefault="00E61898" w:rsidP="00E61898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E61898" w:rsidRPr="00E61898" w:rsidRDefault="00E61898" w:rsidP="00E61898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постановлением Администрации</w:t>
      </w:r>
    </w:p>
    <w:p w:rsidR="00E61898" w:rsidRPr="00E61898" w:rsidRDefault="00E61898" w:rsidP="00E618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Сивиньского сельского поселения</w:t>
      </w:r>
    </w:p>
    <w:p w:rsidR="00E61898" w:rsidRPr="00E61898" w:rsidRDefault="00E61898" w:rsidP="00E6189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Краснослободского муниципального района </w:t>
      </w:r>
    </w:p>
    <w:p w:rsidR="00E61898" w:rsidRPr="00E61898" w:rsidRDefault="00E61898" w:rsidP="00E618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Мордовия</w:t>
      </w:r>
    </w:p>
    <w:p w:rsidR="00E61898" w:rsidRPr="00E61898" w:rsidRDefault="00E61898" w:rsidP="00E61898">
      <w:pPr>
        <w:spacing w:after="0" w:line="240" w:lineRule="auto"/>
        <w:ind w:left="4962" w:firstLine="7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от «27» ноября 2025 года №36</w:t>
      </w:r>
    </w:p>
    <w:p w:rsidR="00E61898" w:rsidRPr="00E61898" w:rsidRDefault="00E61898" w:rsidP="00E61898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E61898" w:rsidRPr="00E61898" w:rsidRDefault="00E61898" w:rsidP="00E61898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 направления</w:t>
      </w:r>
    </w:p>
    <w:p w:rsidR="00E61898" w:rsidRPr="00E61898" w:rsidRDefault="00E61898" w:rsidP="00E61898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бюджетной и налоговой политики Сивиньского сельского поселения Краснослободского муниципального района Республики Мордовия на 2026 год и плановый период 2027 и 2028 годов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ar-SA"/>
        </w:rPr>
      </w:pP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бюджетной и налоговой политики Сивиньского сельского поселения Краснослободского муниципального района Республики Мордовия на 2026 год и на плановый период 2027 и 2028 годов разработаны в соответствии с бюджетным законодательством </w:t>
      </w:r>
      <w:proofErr w:type="gramStart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 Федерации</w:t>
      </w:r>
      <w:proofErr w:type="gramEnd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итогов реализации бюджетной и налоговой политики Республики Мордовия на период до 2028 года.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Основных направлений бюджетной и налоговой политики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Сивиньского сельского поселения Краснослободского муниципального района Республики Мордовия является определение условий и подходов к формированию проекта бюджета Краснослободского муниципального района Республики Мордовия на 2026 год и на плановый период 2027 и 2028 годов.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Бюджетная политика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 на 2026 год и на плановый период 2027 и 2028 годов в целях минимизации угроз несбалансированности бюджета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 в условиях ограниченности бюджетных ресурсов будет направлена на: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обеспечение долгосрочной устойчивости и сбалансированности районного бюджета Краснослободского муниципального района за счет реализации следующих мероприятий: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собственных доходов бюджета;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безусловное исполнение действующих расходных обязательств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Краснослободского муниципального района и своевременное исключение из их состава расходных обязательств, утративших правовую обоснованность или имеющих низкую эффективность исполнения, продолжение политики ограничения </w:t>
      </w:r>
      <w:proofErr w:type="spellStart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непервоочередных</w:t>
      </w:r>
      <w:proofErr w:type="spellEnd"/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расходов, то есть отказа от необязательных затрат;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ограничение роста расходов бюджета, не обеспеченных реальными и стабильными доходными источниками. Принятие новых расходных обязательств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 должно в обязательном порядке основываться на оценке прогнозируемых доходов бюджета;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эффективного расходования бюджетных средств, выявление и использование резервов для достижения планируемых результатов, сокращение неэффективных расходов за счет реализации следующих мероприятий: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повышение прозрачности процедур составления, изменения и исполнения бюджета, в том числе процедур размещения муниципальных заказов;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обеспечение гибкости бюджетных процедур в случае изменения экономических условий или тактических приоритетов за счет повышения оперативности принятия решений в бюджетной сфере;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продолжение работы по инвентаризации всех имеющихся расходных обязательств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Краснослободского муниципального района Республики Мордовия и их анализу; 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своевременное и полное исполнение принимаемых расходных обязательств Краснослободского муниципального района Республики Мордовия, в первую очередь по первоочередным и социально значимым направлениям;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использование всех возможностей для привлечения средств внебюджетных источников;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повышение эффективности расходов в сфере муниципального управления за счет: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увеличения штатной численности работников аппаратов органов местного самоуправления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Мордовия, за исключением случаев, связанных с изменением функций и полномочий в соответствии с законодательством Российской Федерации и Республики Мордовия;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эффективности и прозрачности деятельности органов местного самоуправления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механизмов противодействия коррупции;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повышение эффективности муниципальных закупок для обеспечения муниципальных нужд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 путем: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 системы планирования обеспечения муниципальных нужд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Мордовия, в основу которой положен принцип неразрывной связи с бюджетным процессом;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централизации закупок в целях эффективного использования бюджетных средств и закупки высококачественной продукции;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продолжения работы по построению эффективной системы осуществления мониторинга, контроля за исполнением муниципальных контрактов и принятием контрактных результатов, в том числе полноты и качества удовлетворения муниципальных нужд;</w:t>
      </w:r>
    </w:p>
    <w:p w:rsidR="00E61898" w:rsidRPr="00E61898" w:rsidRDefault="00E61898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мониторинга закупок для обеспечения муниципальных нужд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 и контроля за соблюдением законодательства о контрактной системе;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обеспечение долговой устойчивости Республики Мордовия.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данного направления необходимо продолжить поддержание долговой нагрузки на районный бюджет в установленных бюджетным законодательством пределах с формированием предпосылок к его сокращению, недопущению существенного роста расходов на обслуживание муниципального долга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Мордовия, чему будет способствовать своевременное исполнение долговых обязательств района;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реализации мероприятий по сокращению муниципального долга.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обеспечение прозрачности и открытости бюджета и бюджетного процесса для общества.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максимальной открытости и прозрачности бюджета необходимо продолжить реализацию следующих мероприятий: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публичных слушаний по проектам бюджета и годового отчета об исполнении бюджета;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электронной информационной брошюры "Бюджет для граждан" к бюджету в доступной для широкого круга заинтересованных пользователей форме;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информации о муниципальных учреждениях на официальном сайте для размещения информации о государственных и муниципальных учреждениях в информационно-телекоммуникационной сети "Интернет" (www.bus.gov.ru)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898" w:rsidRPr="00E61898" w:rsidRDefault="00E61898" w:rsidP="00E61898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3" w:name="sub_200"/>
      <w:r w:rsidRPr="00E618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 направления налоговой политики</w:t>
      </w:r>
    </w:p>
    <w:p w:rsidR="00E61898" w:rsidRPr="00E61898" w:rsidRDefault="00E61898" w:rsidP="00E61898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Сивиньского сельского поселения</w:t>
      </w:r>
    </w:p>
    <w:p w:rsidR="00E61898" w:rsidRPr="00E61898" w:rsidRDefault="00E61898" w:rsidP="00E61898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Краснослободского муниципального района Республики Мордовия на 2026 год </w:t>
      </w:r>
      <w:bookmarkEnd w:id="3"/>
      <w:r w:rsidRPr="00E618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 на плановый период 2027 и 2028 годов</w:t>
      </w:r>
    </w:p>
    <w:p w:rsidR="00E61898" w:rsidRPr="00E61898" w:rsidRDefault="00E61898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реализации налоговой политики является сохранение условий для устойчивого роста доходов Сивиньского сельского поселения Краснослободского муниципального района Республики Мордовия и обеспечение роста ее эффективности.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сохранению, укреплению и развитию налогового потенциала путем совершенствования механизмов взаимодействия исполнительных органов местного самоуправления Краснослободского муниципального района Республики Мордовия и территориальных органов федеральных органов государственной власти в части качественного администрирования доходных источников бюджета Сивиньского сельского поселения Краснослободского муниципального района Республики Мордовия и повышения уровня их собираемости, легализации налоговой базы, включая легализацию "теневой" заработной платы.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сокращению недоимки по налоговым платежам в бюджет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 Республики Мордовия.</w:t>
      </w:r>
    </w:p>
    <w:p w:rsidR="00E61898" w:rsidRPr="00E61898" w:rsidRDefault="00E61898" w:rsidP="00E618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мониторинг изменения федерального и регионального законодательства в части налогообложения и при необходимости своевременно приводить в соответствие в муниципальные правовые акты Сивиньского сельского поселения</w:t>
      </w:r>
      <w:r w:rsidRPr="00E618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18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Краснослободского муниципального района.</w:t>
      </w:r>
    </w:p>
    <w:p w:rsidR="00E61898" w:rsidRPr="001228F6" w:rsidRDefault="00E61898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8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1228F6" w:rsidRDefault="00E61898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8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1228F6" w:rsidRDefault="00E61898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8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1228F6" w:rsidRDefault="00E61898" w:rsidP="00E61898">
      <w:pPr>
        <w:rPr>
          <w:rFonts w:ascii="Times New Roman" w:hAnsi="Times New Roman" w:cs="Times New Roman"/>
          <w:sz w:val="24"/>
          <w:szCs w:val="24"/>
        </w:rPr>
      </w:pPr>
    </w:p>
    <w:p w:rsidR="00C41D40" w:rsidRDefault="00C41D40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898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898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898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396215" w:rsidRDefault="00802D3D" w:rsidP="00396215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396215" w:rsidRPr="00396215">
        <w:rPr>
          <w:sz w:val="20"/>
          <w:szCs w:val="20"/>
        </w:rPr>
        <w:t xml:space="preserve"> </w:t>
      </w:r>
      <w:r w:rsidR="00396215" w:rsidRPr="009B7CBE">
        <w:rPr>
          <w:sz w:val="20"/>
          <w:szCs w:val="20"/>
        </w:rPr>
        <w:t>муниципальный район</w:t>
      </w:r>
      <w:r w:rsidR="00396215">
        <w:rPr>
          <w:sz w:val="20"/>
          <w:szCs w:val="20"/>
        </w:rPr>
        <w:t xml:space="preserve">            Тираж 10экз.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396215">
        <w:rPr>
          <w:sz w:val="20"/>
          <w:szCs w:val="20"/>
        </w:rPr>
        <w:t xml:space="preserve">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  <w:r>
        <w:rPr>
          <w:sz w:val="20"/>
          <w:szCs w:val="20"/>
        </w:rPr>
        <w:t xml:space="preserve">                                              </w:t>
      </w:r>
      <w:proofErr w:type="spellStart"/>
      <w:r>
        <w:rPr>
          <w:sz w:val="20"/>
          <w:szCs w:val="20"/>
        </w:rPr>
        <w:t>Распространяетя</w:t>
      </w:r>
      <w:proofErr w:type="spellEnd"/>
      <w:r>
        <w:rPr>
          <w:sz w:val="20"/>
          <w:szCs w:val="20"/>
        </w:rPr>
        <w:t xml:space="preserve"> бесплатно по графику</w:t>
      </w:r>
    </w:p>
    <w:p w:rsidR="00396215" w:rsidRPr="009B7CBE" w:rsidRDefault="00396215" w:rsidP="00396215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</w:t>
      </w:r>
      <w:r>
        <w:rPr>
          <w:sz w:val="20"/>
          <w:szCs w:val="20"/>
        </w:rPr>
        <w:t>Тимошина О.И.</w:t>
      </w:r>
      <w:r w:rsidRPr="009B7CB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Время подписания в печать фактически-15-00</w:t>
      </w:r>
      <w:r w:rsidRPr="009B7CBE">
        <w:rPr>
          <w:sz w:val="20"/>
          <w:szCs w:val="20"/>
        </w:rPr>
        <w:t xml:space="preserve">              </w:t>
      </w:r>
    </w:p>
    <w:p w:rsidR="00396215" w:rsidRPr="009B7CBE" w:rsidRDefault="00396215" w:rsidP="00396215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>Сивиньского сельского поселения</w:t>
      </w:r>
    </w:p>
    <w:p w:rsidR="00802D3D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</w:p>
    <w:p w:rsidR="00396215" w:rsidRPr="009B7CBE" w:rsidRDefault="00396215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F98"/>
    <w:multiLevelType w:val="hybridMultilevel"/>
    <w:tmpl w:val="857EB6F6"/>
    <w:lvl w:ilvl="0" w:tplc="786E926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114ECC"/>
    <w:rsid w:val="002503E6"/>
    <w:rsid w:val="002F385B"/>
    <w:rsid w:val="00326803"/>
    <w:rsid w:val="00396215"/>
    <w:rsid w:val="00534E0C"/>
    <w:rsid w:val="007579EA"/>
    <w:rsid w:val="00802D3D"/>
    <w:rsid w:val="009B7CBE"/>
    <w:rsid w:val="00B930A6"/>
    <w:rsid w:val="00C41D40"/>
    <w:rsid w:val="00D13E20"/>
    <w:rsid w:val="00D35FDB"/>
    <w:rsid w:val="00E61898"/>
    <w:rsid w:val="00EA7AF0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6541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EC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1898"/>
    <w:pPr>
      <w:spacing w:after="160" w:line="259" w:lineRule="auto"/>
      <w:ind w:left="720"/>
      <w:contextualSpacing/>
    </w:pPr>
  </w:style>
  <w:style w:type="paragraph" w:styleId="a7">
    <w:name w:val="Body Text"/>
    <w:basedOn w:val="a"/>
    <w:link w:val="a8"/>
    <w:rsid w:val="00E61898"/>
    <w:pPr>
      <w:suppressAutoHyphens/>
      <w:spacing w:after="120"/>
    </w:pPr>
    <w:rPr>
      <w:rFonts w:ascii="Calibri" w:eastAsia="SimSun" w:hAnsi="Calibri" w:cs="Times New Roman"/>
      <w:lang w:eastAsia="ar-SA"/>
    </w:rPr>
  </w:style>
  <w:style w:type="character" w:customStyle="1" w:styleId="a8">
    <w:name w:val="Основной текст Знак"/>
    <w:basedOn w:val="a0"/>
    <w:link w:val="a7"/>
    <w:rsid w:val="00E61898"/>
    <w:rPr>
      <w:rFonts w:ascii="Calibri" w:eastAsia="SimSu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E61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vinskoe-r1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2.168.171.151:8080/content/act/1a255584-a095-44f3-af15-c167bad1f59b.doc" TargetMode="External"/><Relationship Id="rId5" Type="http://schemas.openxmlformats.org/officeDocument/2006/relationships/hyperlink" Target="http://nla-service.minjust.ru:8080/rnla-links/ws/content/act/8f21b21c-a408-42c4-b9fe-a939b863c84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2025-11-14T12:48:00Z</cp:lastPrinted>
  <dcterms:created xsi:type="dcterms:W3CDTF">2025-11-28T13:23:00Z</dcterms:created>
  <dcterms:modified xsi:type="dcterms:W3CDTF">2025-11-28T13:23:00Z</dcterms:modified>
</cp:coreProperties>
</file>